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415925</wp:posOffset>
            </wp:positionH>
            <wp:positionV relativeFrom="paragraph">
              <wp:posOffset>63500</wp:posOffset>
            </wp:positionV>
            <wp:extent cx="2697480" cy="26974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3273425</wp:posOffset>
            </wp:positionH>
            <wp:positionV relativeFrom="paragraph">
              <wp:posOffset>51435</wp:posOffset>
            </wp:positionV>
            <wp:extent cx="2697480" cy="269748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spacing w:before="0" w:after="283"/>
        <w:ind w:hanging="0" w:left="0" w:right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Bezpečnost: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POZOR: tento produkt vyzařuje UV-C záření! Nevystavujte své oči a pokožku nezajištěnému produktu! Postupujte podle instalační příručky a/nebo uživatelské příručky. Nevhodné pro celkové osvětlení.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LibreOffice/7.6.1.2$Windows_X86_64 LibreOffice_project/f5defcebd022c5bc36bbb79be232cb6926d8f674</Application>
  <AppVersion>15.0000</AppVersion>
  <Pages>1</Pages>
  <Words>25</Words>
  <Characters>183</Characters>
  <CharactersWithSpaces>206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2025-01-21T15:35:00Z</dcterms:created>
  <dc:creator/>
  <dc:description/>
  <dc:language>cs-CZ</dc:language>
  <cp:lastModifiedBy/>
  <dcterms:modified xsi:type="dcterms:W3CDTF">2025-01-21T15:37:43Z</dcterms:modified>
  <cp:revision>1</cp:revision>
  <dc:subject/>
  <dc:title/>
</cp:coreProperties>
</file>